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A6" w:rsidRPr="00B612B1" w:rsidRDefault="00C8039E" w:rsidP="00B612B1">
      <w:pPr>
        <w:spacing w:after="0" w:line="240" w:lineRule="auto"/>
        <w:ind w:right="671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22156808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80813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188" cy="917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4719F0">
        <w:rPr>
          <w:rFonts w:ascii="Times New Roman" w:hAnsi="Times New Roman" w:cs="Times New Roman"/>
          <w:sz w:val="26"/>
          <w:szCs w:val="26"/>
        </w:rPr>
        <w:t>2</w:t>
      </w:r>
      <w:r w:rsidR="00C8039E">
        <w:rPr>
          <w:rFonts w:ascii="Times New Roman" w:hAnsi="Times New Roman" w:cs="Times New Roman"/>
          <w:sz w:val="26"/>
          <w:szCs w:val="26"/>
        </w:rPr>
        <w:t>2</w:t>
      </w:r>
      <w:bookmarkStart w:id="1" w:name="_GoBack"/>
      <w:bookmarkEnd w:id="1"/>
      <w:r w:rsidRPr="00B612B1">
        <w:rPr>
          <w:rFonts w:ascii="Times New Roman" w:hAnsi="Times New Roman" w:cs="Times New Roman"/>
          <w:sz w:val="26"/>
          <w:szCs w:val="26"/>
        </w:rPr>
        <w:t>г.</w:t>
      </w:r>
      <w:r w:rsidR="004719F0">
        <w:rPr>
          <w:rFonts w:ascii="Times New Roman" w:hAnsi="Times New Roman" w:cs="Times New Roman"/>
          <w:sz w:val="26"/>
          <w:szCs w:val="26"/>
        </w:rPr>
        <w:t>;</w:t>
      </w:r>
    </w:p>
    <w:p w:rsidR="004719F0" w:rsidRPr="00C4538B" w:rsidRDefault="004719F0" w:rsidP="004719F0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C8039E">
        <w:rPr>
          <w:rFonts w:ascii="Times New Roman" w:hAnsi="Times New Roman" w:cs="Times New Roman"/>
          <w:sz w:val="26"/>
          <w:szCs w:val="26"/>
        </w:rPr>
        <w:t>2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4719F0" w:rsidRPr="00B612B1" w:rsidRDefault="004719F0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>Худякова А.Н., преподаватель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3A35" w:rsidRPr="00B612B1" w:rsidRDefault="00663A35" w:rsidP="00B612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663A35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63A35" w:rsidRPr="00B612B1" w:rsidRDefault="00663A35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663A35" w:rsidRPr="00B612B1" w:rsidTr="004F73A0">
        <w:trPr>
          <w:trHeight w:val="670"/>
        </w:trPr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663A35" w:rsidRPr="00B612B1" w:rsidRDefault="00663A35" w:rsidP="00B612B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</w:tbl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B612B1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  <w:r w:rsidR="00B612B1" w:rsidRPr="00B612B1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B612B1" w:rsidRPr="00B612B1" w:rsidRDefault="00B612B1" w:rsidP="00B612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>ОП.15 Электротехника и электронная техника</w:t>
      </w: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612B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612B1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12B1">
        <w:rPr>
          <w:rFonts w:ascii="Times New Roman" w:hAnsi="Times New Roman" w:cs="Times New Roman"/>
          <w:bCs/>
          <w:sz w:val="26"/>
          <w:szCs w:val="26"/>
        </w:rPr>
        <w:t>«</w:t>
      </w:r>
      <w:r w:rsidRPr="00B612B1">
        <w:rPr>
          <w:rFonts w:ascii="Times New Roman" w:hAnsi="Times New Roman" w:cs="Times New Roman"/>
          <w:sz w:val="26"/>
          <w:szCs w:val="26"/>
        </w:rPr>
        <w:t>Электротехника и электронная техника</w:t>
      </w:r>
      <w:r w:rsidRPr="00B612B1">
        <w:rPr>
          <w:rFonts w:ascii="Times New Roman" w:hAnsi="Times New Roman" w:cs="Times New Roman"/>
          <w:bCs/>
          <w:sz w:val="26"/>
          <w:szCs w:val="26"/>
        </w:rPr>
        <w:t>»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12B1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612B1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612B1" w:rsidRPr="00B612B1" w:rsidRDefault="00B612B1" w:rsidP="00B2342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612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12B1" w:rsidRPr="00B612B1" w:rsidRDefault="00B612B1" w:rsidP="00B612B1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12B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612B1" w:rsidRPr="00B612B1" w:rsidRDefault="00B612B1" w:rsidP="00B2342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ОП.15 Электротехника и электронная техника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профессиональный учебный цикл, </w:t>
      </w:r>
      <w:r w:rsidRPr="00B612B1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B612B1" w:rsidRDefault="00B612B1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663A35" w:rsidRPr="00B612B1" w:rsidRDefault="00663A35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 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правильно эксплуатировать электрооборудование и механизмы передачи движения технологических машин и аппаратов;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рассчитывать параметры электрических, магнитных цепей;   </w:t>
      </w:r>
    </w:p>
    <w:p w:rsidR="00663A35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снимать показания и пользоваться электроизмерительными приборами и приспособлениями;  </w:t>
      </w:r>
    </w:p>
    <w:p w:rsidR="00611547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электрические схемы; </w:t>
      </w:r>
    </w:p>
    <w:p w:rsidR="00611547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читать принципиальные, электрические и монтажные схемы.  </w:t>
      </w:r>
    </w:p>
    <w:p w:rsidR="005F6EB0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F6EB0" w:rsidRPr="00B612B1" w:rsidRDefault="00663A35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классификацию электронных приборов, их устройство и область применения;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расчета и измерения основных параметров электрических, магнитных цепей;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законы электротехники;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правила эксплуатации электрооборудования и методы измерения электрических величин;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теории электрических машин, принцип работы типовых электрических устройств;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физических процессов в проводниках, полупроводниках и диэлектриках;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параметры электрических схем и единицы их измерения;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выбора электрических и электронных устройств и приборов;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действия, устройство, основные характеристики электротехнических и электронных устройств и приборов; </w:t>
      </w:r>
    </w:p>
    <w:p w:rsidR="005F6EB0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свойства проводников, полупроводников, электроизоляционных, магнитных материалов; способы получения, передачи и использования электрической энергии; </w:t>
      </w:r>
    </w:p>
    <w:p w:rsidR="00611547" w:rsidRPr="00B612B1" w:rsidRDefault="00611547" w:rsidP="00B23428">
      <w:pPr>
        <w:tabs>
          <w:tab w:val="left" w:pos="893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устройство, принцип действия и основные характеристики электротехнических приборов; </w:t>
      </w:r>
    </w:p>
    <w:p w:rsidR="00663A35" w:rsidRPr="00B612B1" w:rsidRDefault="00611547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параметры электрических и магнитных полей.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305A1" w:rsidRPr="00B612B1" w:rsidRDefault="002305A1" w:rsidP="00B23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63A35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Выбирать метод получения заготовок и схемы их базирования.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Составлять маршруты изготовления деталей и проектировать технологические операции.</w:t>
      </w: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3.1. Участвовать в реализации технологического процесса по изготовлению деталей. </w:t>
      </w:r>
    </w:p>
    <w:p w:rsidR="00594462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4719F0" w:rsidRPr="0065687B" w:rsidRDefault="004719F0" w:rsidP="004719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«Электротехника и электронная техника», должен обладать личностными результатами в соответствии с рабочей программой воспитания по специальности 15.02.0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машиностроения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4719F0" w:rsidRPr="0065687B" w:rsidRDefault="004719F0" w:rsidP="004719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4719F0" w:rsidRPr="0065687B" w:rsidRDefault="004719F0" w:rsidP="004719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4719F0" w:rsidRPr="00AF325A" w:rsidRDefault="004719F0" w:rsidP="004719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719F0" w:rsidRDefault="004719F0" w:rsidP="0047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4719F0" w:rsidRDefault="004719F0" w:rsidP="0047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719F0" w:rsidRPr="00792FB1" w:rsidRDefault="004719F0" w:rsidP="00471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719F0" w:rsidRPr="00B612B1" w:rsidRDefault="004719F0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4462" w:rsidRPr="00B612B1" w:rsidRDefault="00594462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135 ч, в том числе: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90 ч </w:t>
      </w:r>
    </w:p>
    <w:p w:rsidR="00663A35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ЛПЗ-20 часа;</w:t>
      </w:r>
    </w:p>
    <w:p w:rsidR="00611547" w:rsidRPr="00B612B1" w:rsidRDefault="00663A35" w:rsidP="00B23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 работы обучающегося 45 часов</w:t>
      </w:r>
      <w:bookmarkStart w:id="2" w:name="_Hlk22156480"/>
      <w:bookmarkEnd w:id="0"/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F6EB0" w:rsidRPr="00B612B1" w:rsidRDefault="005F6EB0" w:rsidP="00B612B1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12B1" w:rsidRDefault="00B612B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bookmarkEnd w:id="2"/>
    <w:p w:rsidR="00754CAE" w:rsidRDefault="00754CAE" w:rsidP="00754CA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:rsidR="00754CAE" w:rsidRDefault="00754CAE" w:rsidP="00754CA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1"/>
        <w:gridCol w:w="1977"/>
      </w:tblGrid>
      <w:tr w:rsidR="00754CAE" w:rsidTr="00BA3DD2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754CAE" w:rsidTr="00BA3DD2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81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занятия/ </w:t>
            </w:r>
            <w:bookmarkStart w:id="3" w:name="__DdeLink__1414_2999231133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практическая подготовка</w:t>
            </w:r>
            <w:bookmarkEnd w:id="3"/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12/10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754CAE" w:rsidRDefault="00754CAE" w:rsidP="00BA3D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</w:tr>
      <w:tr w:rsidR="00754CAE" w:rsidTr="00BA3DD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754CAE">
            <w:pPr>
              <w:pStyle w:val="a4"/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:rsidR="00754CAE" w:rsidRDefault="00754CAE" w:rsidP="00754CAE">
            <w:pPr>
              <w:pStyle w:val="a4"/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:rsidR="00754CAE" w:rsidRDefault="00754CAE" w:rsidP="00754CAE">
            <w:pPr>
              <w:pStyle w:val="a4"/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754CAE" w:rsidRDefault="00754CAE" w:rsidP="00BA3DD2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11</w:t>
            </w:r>
          </w:p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10</w:t>
            </w:r>
          </w:p>
          <w:p w:rsidR="00754CAE" w:rsidRDefault="00754CAE" w:rsidP="00BA3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754CAE" w:rsidTr="00BA3DD2"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4CAE" w:rsidRDefault="00754CAE" w:rsidP="00BA3DD2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  <w:bookmarkStart w:id="4" w:name="_Hlk84152827"/>
            <w:bookmarkEnd w:id="4"/>
          </w:p>
        </w:tc>
      </w:tr>
    </w:tbl>
    <w:p w:rsidR="00754CAE" w:rsidRDefault="00754CAE" w:rsidP="00754CAE">
      <w:pPr>
        <w:keepNext/>
        <w:jc w:val="center"/>
        <w:rPr>
          <w:b/>
          <w:bCs/>
          <w:sz w:val="24"/>
          <w:szCs w:val="24"/>
        </w:rPr>
        <w:sectPr w:rsidR="00754CAE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tbl>
      <w:tblPr>
        <w:tblStyle w:val="1"/>
        <w:tblW w:w="14560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633"/>
        <w:gridCol w:w="574"/>
        <w:gridCol w:w="8638"/>
        <w:gridCol w:w="1504"/>
        <w:gridCol w:w="1211"/>
      </w:tblGrid>
      <w:tr w:rsidR="00754CAE" w:rsidTr="00BA3DD2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>
              <w:rPr>
                <w:b/>
                <w:cap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4"/>
              </w:rPr>
              <w:t>«Э</w:t>
            </w:r>
            <w:r>
              <w:rPr>
                <w:b/>
                <w:sz w:val="28"/>
                <w:szCs w:val="28"/>
              </w:rPr>
              <w:t>лектротехника и электронная техника</w:t>
            </w:r>
            <w:r>
              <w:rPr>
                <w:b/>
                <w:bCs/>
                <w:sz w:val="28"/>
                <w:szCs w:val="24"/>
              </w:rPr>
              <w:t>»</w:t>
            </w:r>
          </w:p>
          <w:p w:rsidR="00754CAE" w:rsidRDefault="00754CAE" w:rsidP="00BA3DD2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754CAE" w:rsidTr="00BA3DD2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50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энергия, ее свойства и применение. Перспективы развития электро</w:t>
            </w:r>
            <w:r>
              <w:rPr>
                <w:sz w:val="24"/>
                <w:szCs w:val="24"/>
              </w:rPr>
              <w:softHyphen/>
              <w:t>энергетики, электротехники.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работа№1:</w:t>
            </w:r>
          </w:p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на тему: Роль электротехники в различных отраслях.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История развития электротехники.</w:t>
            </w:r>
          </w:p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</w:rPr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свойства и характеристики электрического поля.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Проводники и диэлектрики в электрическом поле.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Конденсаторы. Соединение конденсаторов.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работа№2: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на тему: Электрическое поле. Основные понятия электростатики. Изделия из проводников.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Электродвижущая сила (ЭДС).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</w:pPr>
            <w:r>
              <w:rPr>
                <w:b/>
                <w:bCs/>
                <w:sz w:val="24"/>
                <w:szCs w:val="24"/>
              </w:rPr>
              <w:lastRenderedPageBreak/>
              <w:t>Практические работа №1 /п.п.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Расчет цепи постоянного тока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bookmarkStart w:id="5" w:name="_Hlk24893870"/>
            <w:bookmarkEnd w:id="5"/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 3: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</w:pPr>
            <w:r>
              <w:rPr>
                <w:b/>
                <w:bCs/>
                <w:sz w:val="24"/>
                <w:szCs w:val="24"/>
              </w:rPr>
              <w:t>Практические работа №2/п.п.</w:t>
            </w:r>
          </w:p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bookmarkStart w:id="6" w:name="_Hlk24893909"/>
            <w:r>
              <w:rPr>
                <w:bCs/>
                <w:sz w:val="24"/>
                <w:szCs w:val="24"/>
              </w:rPr>
              <w:t>Расчет магнитных цепей.</w:t>
            </w:r>
            <w:bookmarkEnd w:id="6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основанного на электромагнитных законах».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Резонанс напряжений. Условия резонанса напряжений. Резонанс напряжений – вредное явление для электроустановок.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№3</w:t>
            </w:r>
          </w:p>
          <w:p w:rsidR="00754CAE" w:rsidRDefault="00754CAE" w:rsidP="00BA3DD2">
            <w:pPr>
              <w:suppressAutoHyphens/>
              <w:spacing w:line="276" w:lineRule="auto"/>
            </w:pPr>
            <w:r>
              <w:rPr>
                <w:sz w:val="24"/>
                <w:szCs w:val="24"/>
              </w:rPr>
              <w:t xml:space="preserve">Расчет цепей переменного тока </w:t>
            </w:r>
            <w:r>
              <w:rPr>
                <w:b/>
                <w:bCs/>
                <w:sz w:val="24"/>
                <w:szCs w:val="24"/>
              </w:rPr>
              <w:t>/п.п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bookmarkStart w:id="7" w:name="_Hlk24893929"/>
            <w:bookmarkEnd w:id="7"/>
          </w:p>
        </w:tc>
      </w:tr>
      <w:tr w:rsidR="00754CAE" w:rsidTr="00BA3DD2">
        <w:trPr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№5:</w:t>
            </w:r>
          </w:p>
          <w:p w:rsidR="00754CAE" w:rsidRDefault="00754CAE" w:rsidP="00BA3DD2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устройство генератора переменного тока. Принцип действия, применение.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9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699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измерения: понятие, виды, методы, погрешности, расширение пределов измерения.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712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№6: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Цифровые электроизмерительные приборы. Датчики.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технической литературой. 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Зарисовка схем:</w:t>
            </w:r>
            <w:r>
              <w:rPr>
                <w:b/>
                <w:bCs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712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712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</w:pPr>
            <w:r>
              <w:rPr>
                <w:b/>
                <w:bCs/>
                <w:sz w:val="24"/>
                <w:szCs w:val="24"/>
              </w:rPr>
              <w:t>Практические работа №4 /п.п.</w:t>
            </w:r>
          </w:p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bookmarkStart w:id="8" w:name="_Hlk24893988"/>
            <w:r>
              <w:rPr>
                <w:sz w:val="24"/>
                <w:szCs w:val="24"/>
              </w:rPr>
              <w:t>Расчет трехфазных цепей переменного тока</w:t>
            </w:r>
            <w:bookmarkEnd w:id="8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работа№7:</w:t>
            </w:r>
          </w:p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сообщение на тему: </w:t>
            </w: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Методика расчета сложенных электрических цепей с применением закона Кирхгофа»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№5</w:t>
            </w:r>
          </w:p>
          <w:p w:rsidR="00754CAE" w:rsidRDefault="00754CAE" w:rsidP="00BA3DD2">
            <w:pPr>
              <w:suppressAutoHyphens/>
            </w:pPr>
            <w:bookmarkStart w:id="9" w:name="_Hlk24894003"/>
            <w:r>
              <w:rPr>
                <w:sz w:val="24"/>
                <w:szCs w:val="24"/>
              </w:rPr>
              <w:t>Расчет силовых нагрузок трансформатора.</w:t>
            </w:r>
            <w:bookmarkEnd w:id="9"/>
            <w:r>
              <w:rPr>
                <w:b/>
                <w:bCs/>
                <w:sz w:val="24"/>
                <w:szCs w:val="24"/>
              </w:rPr>
              <w:t>/п.п.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работа№8,9:</w:t>
            </w:r>
          </w:p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754CAE" w:rsidRDefault="00754CAE" w:rsidP="00BA3DD2">
            <w:pPr>
              <w:pStyle w:val="c8"/>
              <w:shd w:val="clear" w:color="auto" w:fill="FFFFFF"/>
              <w:spacing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1.8. Электрические </w:t>
            </w:r>
            <w:r>
              <w:rPr>
                <w:sz w:val="24"/>
                <w:szCs w:val="24"/>
              </w:rPr>
              <w:lastRenderedPageBreak/>
              <w:t xml:space="preserve">машины 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39-40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генераторы,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bookmarkStart w:id="10" w:name="_Hlk24894040"/>
            <w:r>
              <w:rPr>
                <w:sz w:val="24"/>
                <w:szCs w:val="24"/>
              </w:rPr>
              <w:t>Расчет параметров асинхронного двигателя</w:t>
            </w:r>
            <w:bookmarkEnd w:id="10"/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работа№10: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«Синхронные машины и область их применения», «Устройство и область применения электродвигателей постоянного тока».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Составление кроссворда: </w:t>
            </w:r>
            <w:r>
              <w:rPr>
                <w:sz w:val="24"/>
                <w:szCs w:val="24"/>
              </w:rPr>
              <w:t>Электрические машины.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1.9. Электронные приборы и устройства.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Полупроводники. Полупроводниковые приборы. Электронные лампы.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устройства. Выпрямители. Электронные усилители.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работа№11: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по теме: «Полупроводниковые приборы», «Выпрямители», «Усилители».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 Электрические и электронные аппараты.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Аппаратура управления и защиты: классификация, устройство, эксплуатация.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работа№12: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сообщения: «Аппараты управления и регулирования», «Аппараты защиты», «Виды защит электрооборудования».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 w:val="restart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 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vMerge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574" w:type="dxa"/>
            <w:shd w:val="clear" w:color="auto" w:fill="auto"/>
          </w:tcPr>
          <w:p w:rsidR="00754CAE" w:rsidRDefault="00754CAE" w:rsidP="00BA3DD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3" w:type="dxa"/>
            <w:shd w:val="clear" w:color="auto" w:fill="auto"/>
          </w:tcPr>
          <w:p w:rsidR="00754CAE" w:rsidRDefault="00754CAE" w:rsidP="00BA3DD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</w:pP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работа№ 13,14: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Подготовка сообщений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и контроль расхода энергии и её экономия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Электроэнергия и её влияние на окружающую среду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Электросбережение: понятия и способы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система: понятие, составляющие, качество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станции</w:t>
            </w:r>
          </w:p>
          <w:p w:rsidR="00754CAE" w:rsidRDefault="00754CAE" w:rsidP="00754CAE">
            <w:pPr>
              <w:keepNext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Электроснабжение: принципы, потребители, снижение потерь</w:t>
            </w:r>
          </w:p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</w:rPr>
            </w:pPr>
          </w:p>
        </w:tc>
      </w:tr>
      <w:tr w:rsidR="00754CAE" w:rsidTr="00BA3DD2">
        <w:trPr>
          <w:trHeight w:val="447"/>
          <w:jc w:val="center"/>
        </w:trPr>
        <w:tc>
          <w:tcPr>
            <w:tcW w:w="2633" w:type="dxa"/>
            <w:shd w:val="clear" w:color="auto" w:fill="auto"/>
          </w:tcPr>
          <w:p w:rsidR="00754CAE" w:rsidRDefault="00754CAE" w:rsidP="00BA3DD2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217" w:type="dxa"/>
            <w:gridSpan w:val="2"/>
            <w:shd w:val="clear" w:color="auto" w:fill="auto"/>
          </w:tcPr>
          <w:p w:rsidR="00754CAE" w:rsidRDefault="00754CAE" w:rsidP="00BA3DD2">
            <w:pPr>
              <w:keepNext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54CAE" w:rsidRDefault="00754CAE" w:rsidP="00BA3DD2">
            <w:pPr>
              <w:keepNext/>
              <w:jc w:val="center"/>
            </w:pPr>
            <w:bookmarkStart w:id="11" w:name="_Hlk22154484"/>
            <w:bookmarkEnd w:id="11"/>
          </w:p>
        </w:tc>
      </w:tr>
    </w:tbl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754CAE" w:rsidRDefault="00754CAE" w:rsidP="00754CA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754CAE" w:rsidRDefault="00754CAE" w:rsidP="00754C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предусмотрено</w:t>
      </w:r>
      <w:bookmarkStart w:id="12" w:name="_Hlk84152998"/>
      <w:bookmarkEnd w:id="12"/>
    </w:p>
    <w:p w:rsidR="00663A35" w:rsidRPr="00B612B1" w:rsidRDefault="00663A35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3A35" w:rsidRPr="00B612B1" w:rsidSect="00B612B1">
          <w:footerReference w:type="default" r:id="rId10"/>
          <w:pgSz w:w="16838" w:h="11906" w:orient="landscape"/>
          <w:pgMar w:top="709" w:right="1134" w:bottom="568" w:left="1134" w:header="709" w:footer="709" w:gutter="0"/>
          <w:cols w:space="708"/>
          <w:docGrid w:linePitch="360"/>
        </w:sectPr>
      </w:pPr>
    </w:p>
    <w:p w:rsidR="004F73A0" w:rsidRPr="00B612B1" w:rsidRDefault="004F73A0" w:rsidP="00B612B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A4495" w:rsidRPr="00B23428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B612B1" w:rsidRPr="003933B3" w:rsidRDefault="00B612B1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1. Гальперин, М. В. Электротехника и электроника : учебник / М.В. Гальперин. — 2-е изд. — Москва : ФОРУМ : ИНФРА-М, 2018. — 480 с. — (Среднее профессиональное образование). - ISBN 978-5-00091-450-2. - Текст :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https://znanium.com/catalog/document?id=43856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612B1" w:rsidRPr="003933B3" w:rsidRDefault="00B612B1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2. Поляков, А. Е. Электротехника в примерах и задачах : учебник / А.Е. Поляков, А.В. Чесноков. — Москва : ФОРУМ : ИНФРА-М, 2018. — 357 с. — (Среднее профессиональное образование). - ISBN 978-5-00091-701-5. - Текст : электронный. - URL: </w:t>
      </w:r>
      <w:hyperlink r:id="rId11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https://znanium.com/catalog/product/1657587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33B3" w:rsidRPr="003933B3" w:rsidRDefault="003933B3" w:rsidP="00B23428">
      <w:pPr>
        <w:suppressAutoHyphens/>
        <w:spacing w:after="0" w:line="240" w:lineRule="auto"/>
        <w:ind w:right="5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612B1" w:rsidRPr="003933B3">
        <w:rPr>
          <w:rFonts w:ascii="Times New Roman" w:hAnsi="Times New Roman" w:cs="Times New Roman"/>
          <w:sz w:val="26"/>
          <w:szCs w:val="26"/>
        </w:rPr>
        <w:t>. Комиссаров, Ю. А. Общая электротехника и электроника : учебник / Ю.А. Комиссаров, Г.И. Бабокин, П.Д. Саркисова ; под ред. П.Д. Саркисова. — 2-е изд., испр. и доп. — Москва :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— 479 с. — (Высшее образование: Бакалавриат). — DOI 10.12737/13474. - ISBN 978-5-16-010416-4. - Текст : электронный. - URL: </w:t>
      </w:r>
      <w:r w:rsidR="00B612B1"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https://znanium.com/catalog/document?id=297443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73A0" w:rsidRPr="00B612B1" w:rsidRDefault="004F73A0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Дополнительные источники:</w:t>
      </w:r>
    </w:p>
    <w:p w:rsidR="003933B3" w:rsidRPr="003933B3" w:rsidRDefault="003933B3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3933B3">
        <w:rPr>
          <w:rFonts w:ascii="Times New Roman" w:hAnsi="Times New Roman" w:cs="Times New Roman"/>
          <w:sz w:val="26"/>
          <w:szCs w:val="26"/>
        </w:rPr>
        <w:t xml:space="preserve">. Маркелов, С. Н. Электротехника и электроника : учебное пособие / С.Н. Маркелов, Б.Я. Сазанов. — Москва : ИНФРА-М, 2018. — 267 с. — (Среднее профессиональное образование). - ISBN 978-5-16-014453-5. - Текст : электронный. - URL: </w:t>
      </w:r>
      <w:hyperlink r:id="rId12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https://znanium.com/catalog/product/1190677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Pr="003933B3" w:rsidRDefault="003933B3" w:rsidP="00B234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933B3">
        <w:rPr>
          <w:rFonts w:ascii="Times New Roman" w:hAnsi="Times New Roman" w:cs="Times New Roman"/>
          <w:sz w:val="26"/>
          <w:szCs w:val="26"/>
        </w:rPr>
        <w:t>. Славинский, А. К. Электротехника с основами электроники : учебное пособие / А. К. Славинский, И. С. Туревский. — Москва : ФОРУМ :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Pr="003933B3">
        <w:rPr>
          <w:rFonts w:ascii="Times New Roman" w:hAnsi="Times New Roman" w:cs="Times New Roman"/>
          <w:sz w:val="26"/>
          <w:szCs w:val="26"/>
        </w:rPr>
        <w:t xml:space="preserve">. — 448 с. — (Среднее профессиональное образование). - ISBN 978-5-8199-0747-4. - Текст :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https://znanium.com/catalog/document?id=303894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Default="003933B3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Интернет-ресурсы:</w:t>
      </w:r>
    </w:p>
    <w:p w:rsidR="00822582" w:rsidRPr="00B612B1" w:rsidRDefault="00D9245A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hyperlink r:id="rId13" w:history="1">
        <w:r w:rsidR="00822582" w:rsidRPr="00B612B1">
          <w:rPr>
            <w:rStyle w:val="a5"/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www.electro.com</w:t>
        </w:r>
      </w:hyperlink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ar-SA"/>
        </w:rPr>
        <w:t>- Электронная библиотека – режим доступа:</w:t>
      </w:r>
    </w:p>
    <w:p w:rsidR="00822582" w:rsidRPr="00B612B1" w:rsidRDefault="00822582" w:rsidP="00B23428">
      <w:pPr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:rsidR="003933B3" w:rsidRDefault="003933B3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01DFA" w:rsidRPr="00B612B1" w:rsidRDefault="00B01DFA" w:rsidP="00B6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B612B1" w:rsidRDefault="00432E39" w:rsidP="00B234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r w:rsidR="00D7648A"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3428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оценка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исследований.</w:t>
      </w:r>
    </w:p>
    <w:p w:rsidR="00432E39" w:rsidRPr="00B612B1" w:rsidRDefault="00432E39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82"/>
      </w:tblGrid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практических работ.</w:t>
            </w:r>
          </w:p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Правильностьподбора устройств электронной техники, электрических приборов и оборудования с определенными параметрами и характеристиками. 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работы.</w:t>
            </w:r>
          </w:p>
          <w:p w:rsidR="00432E39" w:rsidRPr="00B612B1" w:rsidRDefault="00432E39" w:rsidP="00861FB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безопасность эксплуатации электрооборудования и механизмов передачи движения технологических машин и аппаратов.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лабораторной работы. Точность расчетов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</w:t>
            </w:r>
            <w:r w:rsidR="00C5424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32E39" w:rsidRPr="00B612B1" w:rsidRDefault="00432E39" w:rsidP="00861FB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правильность съема показаний и использования электроизмерительных приборов и приспособлений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86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Правильность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сбора электрических схем.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861F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Точность и скорость чтения принципиальных, электрических и монтажных схем.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методов измерения электрических величин; 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</w:t>
            </w:r>
            <w:r w:rsidR="001408B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принципа работы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типовых электрических устройств;  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лабораторных и практических работ.</w:t>
            </w:r>
          </w:p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подбора устройств электронной техники, электрических приборов и оборудования с определенными параметрами и характеристиками.  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принципов действия, устройств, основных характеристик электротехнических и электронных устройств и приборов; 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свойств проводников, полупроводников, электроизоляционных, магнитных материалов;  </w:t>
            </w: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приборов;  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принципа работы типовых электрических устройств;  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заготовок и схемы их базирования.</w:t>
            </w:r>
          </w:p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Опрос, тестирование. Правильность </w:t>
            </w: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Участвовать в реализации технологического процесса по изготовлению деталей.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приборов;  </w:t>
            </w:r>
          </w:p>
        </w:tc>
      </w:tr>
    </w:tbl>
    <w:p w:rsidR="00B01DFA" w:rsidRPr="00B612B1" w:rsidRDefault="00B01DFA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4719F0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4719F0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4719F0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Проявление культуры потребления</w:t>
            </w:r>
          </w:p>
          <w:p w:rsidR="004719F0" w:rsidRPr="0065687B" w:rsidRDefault="004719F0" w:rsidP="00976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информации, умений и навыков пользования</w:t>
            </w:r>
          </w:p>
          <w:p w:rsidR="004719F0" w:rsidRPr="0065687B" w:rsidRDefault="004719F0" w:rsidP="0097690A">
            <w:pPr>
              <w:spacing w:after="0" w:line="240" w:lineRule="auto"/>
              <w:jc w:val="both"/>
            </w:pPr>
            <w:r w:rsidRPr="0065687B">
              <w:rPr>
                <w:rFonts w:ascii="Times New Roman" w:hAnsi="Times New Roman" w:cs="Times New Roman"/>
                <w:sz w:val="28"/>
                <w:szCs w:val="28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5687B">
              <w:rPr>
                <w:sz w:val="24"/>
                <w:szCs w:val="24"/>
              </w:rPr>
              <w:t>.</w:t>
            </w:r>
          </w:p>
        </w:tc>
      </w:tr>
      <w:tr w:rsidR="004719F0" w:rsidRPr="0065687B" w:rsidTr="0097690A">
        <w:trPr>
          <w:trHeight w:val="154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BE13FE" w:rsidRDefault="004719F0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  <w:r w:rsidRPr="00BE13F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BE13F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воспитания, определенные</w:t>
            </w:r>
            <w:r w:rsidRPr="00BE13F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отраслевыми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требованиями</w:t>
            </w:r>
            <w:r w:rsidRPr="00BE13F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деловым</w:t>
            </w:r>
            <w:r w:rsidRPr="00BE13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качествам</w:t>
            </w:r>
            <w:r w:rsidRPr="00BE13F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E13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4719F0" w:rsidRPr="00792FB1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9F0" w:rsidRPr="0065687B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4719F0" w:rsidRPr="00632179" w:rsidRDefault="004719F0" w:rsidP="0097690A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4719F0" w:rsidRDefault="004719F0" w:rsidP="004719F0"/>
    <w:p w:rsidR="00822582" w:rsidRPr="00B612B1" w:rsidRDefault="00822582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22582" w:rsidRPr="00B612B1" w:rsidSect="00D9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45A" w:rsidRDefault="00D9245A" w:rsidP="00ED14C9">
      <w:pPr>
        <w:spacing w:after="0" w:line="240" w:lineRule="auto"/>
      </w:pPr>
      <w:r>
        <w:separator/>
      </w:r>
    </w:p>
  </w:endnote>
  <w:endnote w:type="continuationSeparator" w:id="0">
    <w:p w:rsidR="00D9245A" w:rsidRDefault="00D9245A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0399220"/>
      <w:docPartObj>
        <w:docPartGallery w:val="Page Numbers (Bottom of Page)"/>
        <w:docPartUnique/>
      </w:docPartObj>
    </w:sdtPr>
    <w:sdtEndPr/>
    <w:sdtContent>
      <w:p w:rsidR="00754CAE" w:rsidRDefault="00754CAE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8039E">
          <w:rPr>
            <w:noProof/>
          </w:rPr>
          <w:t>2</w:t>
        </w:r>
        <w:r>
          <w:fldChar w:fldCharType="end"/>
        </w:r>
      </w:p>
      <w:p w:rsidR="00754CAE" w:rsidRDefault="00D9245A">
        <w:pPr>
          <w:pStyle w:val="a9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6887676"/>
      <w:docPartObj>
        <w:docPartGallery w:val="Page Numbers (Bottom of Page)"/>
        <w:docPartUnique/>
      </w:docPartObj>
    </w:sdtPr>
    <w:sdtEndPr/>
    <w:sdtContent>
      <w:p w:rsidR="009D0217" w:rsidRDefault="009D0217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8039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D0217" w:rsidRDefault="009D02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45A" w:rsidRDefault="00D9245A" w:rsidP="00ED14C9">
      <w:pPr>
        <w:spacing w:after="0" w:line="240" w:lineRule="auto"/>
      </w:pPr>
      <w:r>
        <w:separator/>
      </w:r>
    </w:p>
  </w:footnote>
  <w:footnote w:type="continuationSeparator" w:id="0">
    <w:p w:rsidR="00D9245A" w:rsidRDefault="00D9245A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E1369CD"/>
    <w:multiLevelType w:val="multilevel"/>
    <w:tmpl w:val="4BA8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1554DC"/>
    <w:multiLevelType w:val="multilevel"/>
    <w:tmpl w:val="6A0CBD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31558"/>
    <w:rsid w:val="000740B2"/>
    <w:rsid w:val="00082BB8"/>
    <w:rsid w:val="000B33EC"/>
    <w:rsid w:val="000B7E31"/>
    <w:rsid w:val="001340F6"/>
    <w:rsid w:val="001408BB"/>
    <w:rsid w:val="001F07DD"/>
    <w:rsid w:val="002305A1"/>
    <w:rsid w:val="002863F5"/>
    <w:rsid w:val="002D35D0"/>
    <w:rsid w:val="002F7612"/>
    <w:rsid w:val="00361F67"/>
    <w:rsid w:val="003933B3"/>
    <w:rsid w:val="00424454"/>
    <w:rsid w:val="00432E39"/>
    <w:rsid w:val="004719F0"/>
    <w:rsid w:val="004A4DD6"/>
    <w:rsid w:val="004F73A0"/>
    <w:rsid w:val="005215AC"/>
    <w:rsid w:val="005367C9"/>
    <w:rsid w:val="00594462"/>
    <w:rsid w:val="005A211D"/>
    <w:rsid w:val="005F6EB0"/>
    <w:rsid w:val="00611547"/>
    <w:rsid w:val="00663A35"/>
    <w:rsid w:val="006F11DE"/>
    <w:rsid w:val="00754CAE"/>
    <w:rsid w:val="00776EDD"/>
    <w:rsid w:val="007C2CB3"/>
    <w:rsid w:val="007D30B0"/>
    <w:rsid w:val="007D60A6"/>
    <w:rsid w:val="00822582"/>
    <w:rsid w:val="00861FBC"/>
    <w:rsid w:val="00866E67"/>
    <w:rsid w:val="00867EC7"/>
    <w:rsid w:val="00891D0E"/>
    <w:rsid w:val="008B1EF0"/>
    <w:rsid w:val="009D0217"/>
    <w:rsid w:val="009E3564"/>
    <w:rsid w:val="009E4451"/>
    <w:rsid w:val="00A51CD6"/>
    <w:rsid w:val="00A90ACC"/>
    <w:rsid w:val="00B01DFA"/>
    <w:rsid w:val="00B23428"/>
    <w:rsid w:val="00B431EF"/>
    <w:rsid w:val="00B612B1"/>
    <w:rsid w:val="00B7082C"/>
    <w:rsid w:val="00BA4495"/>
    <w:rsid w:val="00BE1A7A"/>
    <w:rsid w:val="00C0147E"/>
    <w:rsid w:val="00C45E4A"/>
    <w:rsid w:val="00C5424B"/>
    <w:rsid w:val="00C65C93"/>
    <w:rsid w:val="00C8039E"/>
    <w:rsid w:val="00C92B60"/>
    <w:rsid w:val="00D35A92"/>
    <w:rsid w:val="00D7648A"/>
    <w:rsid w:val="00D9245A"/>
    <w:rsid w:val="00D95850"/>
    <w:rsid w:val="00E904BD"/>
    <w:rsid w:val="00ED14C9"/>
    <w:rsid w:val="00F46926"/>
    <w:rsid w:val="00FD0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C1EA7-AAC1-4067-A462-69177B31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qFormat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customStyle="1" w:styleId="Standard">
    <w:name w:val="Standard"/>
    <w:rsid w:val="007D30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B612B1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612B1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electr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06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2E78-11FE-4CC2-A419-3FB1FB53D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19</Pages>
  <Words>3966</Words>
  <Characters>22610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Student3</cp:lastModifiedBy>
  <cp:revision>39</cp:revision>
  <dcterms:created xsi:type="dcterms:W3CDTF">2019-10-16T19:27:00Z</dcterms:created>
  <dcterms:modified xsi:type="dcterms:W3CDTF">2022-10-14T09:07:00Z</dcterms:modified>
</cp:coreProperties>
</file>